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E2F3" w14:textId="77777777" w:rsidR="00043E08" w:rsidRPr="00865E1D" w:rsidRDefault="00000000" w:rsidP="00043E08">
      <w:pPr>
        <w:pStyle w:val="Bezmezer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 w14:anchorId="3B904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Valtice" style="position:absolute;left:0;text-align:left;margin-left:-5.4pt;margin-top:-.6pt;width:32.6pt;height:38pt;z-index:1;visibility:visible" o:allowoverlap="f">
            <v:imagedata r:id="rId8" o:title="Valtice" cropbottom="8309f" cropright="56331f"/>
          </v:shape>
        </w:pict>
      </w:r>
      <w:r w:rsidR="00043E08" w:rsidRPr="00865E1D">
        <w:rPr>
          <w:rFonts w:ascii="Times New Roman" w:hAnsi="Times New Roman"/>
          <w:b/>
          <w:sz w:val="28"/>
          <w:szCs w:val="28"/>
          <w:u w:val="single"/>
        </w:rPr>
        <w:t>Městský úřad Valtice, Odbor výstavby a životního prostředí,</w:t>
      </w:r>
    </w:p>
    <w:p w14:paraId="19FB5A86" w14:textId="77777777" w:rsidR="00043E08" w:rsidRDefault="00043E08" w:rsidP="00043E08">
      <w:pPr>
        <w:pStyle w:val="Bezmezer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865E1D">
        <w:rPr>
          <w:rFonts w:ascii="Times New Roman" w:hAnsi="Times New Roman"/>
          <w:b/>
          <w:sz w:val="28"/>
          <w:szCs w:val="28"/>
          <w:u w:val="single"/>
        </w:rPr>
        <w:t>náměstí Svobody 21, 691 42 Valtice</w:t>
      </w:r>
    </w:p>
    <w:p w14:paraId="5ACC7CC7" w14:textId="77777777" w:rsidR="00043E08" w:rsidRDefault="00043E08" w:rsidP="00043E08">
      <w:pPr>
        <w:pStyle w:val="Bezmezer"/>
        <w:ind w:firstLine="708"/>
        <w:rPr>
          <w:rFonts w:ascii="Times New Roman" w:hAnsi="Times New Roman"/>
          <w:sz w:val="24"/>
          <w:szCs w:val="24"/>
        </w:rPr>
      </w:pPr>
    </w:p>
    <w:p w14:paraId="71DBBDAD" w14:textId="77777777" w:rsidR="00043E08" w:rsidRDefault="00043E08" w:rsidP="00043E08">
      <w:pPr>
        <w:pStyle w:val="Bezmezer"/>
        <w:rPr>
          <w:rFonts w:ascii="Times New Roman" w:hAnsi="Times New Roman"/>
          <w:sz w:val="24"/>
          <w:szCs w:val="24"/>
        </w:rPr>
      </w:pPr>
    </w:p>
    <w:p w14:paraId="16087875" w14:textId="77777777" w:rsidR="00043E08" w:rsidRDefault="00043E08" w:rsidP="00043E08">
      <w:pPr>
        <w:pStyle w:val="Bezmezer"/>
        <w:rPr>
          <w:rFonts w:ascii="Times New Roman" w:hAnsi="Times New Roman"/>
          <w:sz w:val="24"/>
          <w:szCs w:val="24"/>
        </w:rPr>
      </w:pPr>
    </w:p>
    <w:p w14:paraId="5E01D57A" w14:textId="08BFDBA3" w:rsidR="00043E08" w:rsidRPr="00A47855" w:rsidRDefault="00043E08" w:rsidP="00043E08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>SPIS. ZN.:</w:t>
      </w:r>
      <w:r w:rsidRPr="00A4785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VAL - 5785/2024/</w:t>
      </w:r>
      <w:proofErr w:type="spellStart"/>
      <w:r>
        <w:rPr>
          <w:rFonts w:ascii="Times New Roman" w:hAnsi="Times New Roman"/>
        </w:rPr>
        <w:t>Št</w:t>
      </w:r>
      <w:proofErr w:type="spellEnd"/>
    </w:p>
    <w:p w14:paraId="07679346" w14:textId="6592E9FE" w:rsidR="00043E08" w:rsidRPr="00A47855" w:rsidRDefault="00043E08" w:rsidP="00043E08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>Č.J.:</w:t>
      </w:r>
      <w:r w:rsidRPr="00A47855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>VAL - 5870/2024</w:t>
      </w:r>
    </w:p>
    <w:p w14:paraId="2B8991C3" w14:textId="1C16D5C4" w:rsidR="00043E08" w:rsidRPr="00A47855" w:rsidRDefault="00043E08" w:rsidP="00043E08">
      <w:pPr>
        <w:pStyle w:val="Bezmezer"/>
        <w:rPr>
          <w:rFonts w:ascii="Times New Roman" w:hAnsi="Times New Roman"/>
        </w:rPr>
      </w:pPr>
      <w:proofErr w:type="gramStart"/>
      <w:r w:rsidRPr="00A47855">
        <w:rPr>
          <w:rFonts w:ascii="Times New Roman" w:hAnsi="Times New Roman"/>
        </w:rPr>
        <w:t xml:space="preserve">VYŘIZUJE:   </w:t>
      </w:r>
      <w:proofErr w:type="gramEnd"/>
      <w:r w:rsidRPr="00A4785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Ing. Darina Štollová</w:t>
      </w:r>
    </w:p>
    <w:p w14:paraId="57A9BB8F" w14:textId="0D943D04" w:rsidR="00043E08" w:rsidRPr="00A47855" w:rsidRDefault="00043E08" w:rsidP="00043E08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 xml:space="preserve">TEL.:                  </w:t>
      </w:r>
      <w:r>
        <w:rPr>
          <w:rFonts w:ascii="Times New Roman" w:hAnsi="Times New Roman"/>
        </w:rPr>
        <w:t>519 301 405</w:t>
      </w:r>
    </w:p>
    <w:p w14:paraId="258D2EFF" w14:textId="03A07552" w:rsidR="00043E08" w:rsidRPr="00A47855" w:rsidRDefault="00043E08" w:rsidP="00043E08">
      <w:pPr>
        <w:pStyle w:val="Bezmezer"/>
        <w:rPr>
          <w:rFonts w:ascii="Times New Roman" w:hAnsi="Times New Roman"/>
        </w:rPr>
      </w:pPr>
      <w:r w:rsidRPr="00A47855">
        <w:rPr>
          <w:rFonts w:ascii="Times New Roman" w:hAnsi="Times New Roman"/>
        </w:rPr>
        <w:t>E-MAIL:</w:t>
      </w:r>
      <w:proofErr w:type="gramStart"/>
      <w:r w:rsidRPr="00A47855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darina.stollova@valtice.eu</w:t>
      </w:r>
      <w:proofErr w:type="gramEnd"/>
    </w:p>
    <w:p w14:paraId="3450C281" w14:textId="77777777" w:rsidR="00043E08" w:rsidRPr="00A47855" w:rsidRDefault="00043E08" w:rsidP="00043E08">
      <w:pPr>
        <w:pStyle w:val="Bezmezer"/>
        <w:rPr>
          <w:rFonts w:ascii="Times New Roman" w:hAnsi="Times New Roman"/>
        </w:rPr>
      </w:pPr>
    </w:p>
    <w:p w14:paraId="1942AED9" w14:textId="2661807E" w:rsidR="00043E08" w:rsidRPr="00A47855" w:rsidRDefault="00043E08" w:rsidP="00043E08">
      <w:pPr>
        <w:pStyle w:val="Bezmezer"/>
        <w:rPr>
          <w:rFonts w:ascii="Times New Roman" w:hAnsi="Times New Roman"/>
        </w:rPr>
      </w:pPr>
      <w:proofErr w:type="gramStart"/>
      <w:r w:rsidRPr="00A47855">
        <w:rPr>
          <w:rFonts w:ascii="Times New Roman" w:hAnsi="Times New Roman"/>
        </w:rPr>
        <w:t xml:space="preserve">DATUM:   </w:t>
      </w:r>
      <w:proofErr w:type="gramEnd"/>
      <w:r w:rsidRPr="00A4785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0</w:t>
      </w:r>
      <w:r w:rsidR="00BF5BDD">
        <w:rPr>
          <w:rFonts w:ascii="Times New Roman" w:hAnsi="Times New Roman"/>
        </w:rPr>
        <w:t>6</w:t>
      </w:r>
      <w:r>
        <w:rPr>
          <w:rFonts w:ascii="Times New Roman" w:hAnsi="Times New Roman"/>
        </w:rPr>
        <w:t>.11.2024</w:t>
      </w:r>
    </w:p>
    <w:p w14:paraId="01A571EA" w14:textId="77777777" w:rsidR="00043E08" w:rsidRDefault="00043E08" w:rsidP="00043E08">
      <w:pPr>
        <w:pStyle w:val="Bezmezer"/>
        <w:rPr>
          <w:rFonts w:ascii="Times New Roman" w:hAnsi="Times New Roman"/>
          <w:sz w:val="18"/>
          <w:szCs w:val="18"/>
        </w:rPr>
      </w:pPr>
    </w:p>
    <w:p w14:paraId="0B296A65" w14:textId="77777777" w:rsidR="00BF5BDD" w:rsidRDefault="00BF5BDD" w:rsidP="00043E08"/>
    <w:p w14:paraId="430FC20C" w14:textId="4118AA2D" w:rsidR="00043E08" w:rsidRDefault="00043E08" w:rsidP="00043E08">
      <w:r>
        <w:br/>
      </w:r>
    </w:p>
    <w:p w14:paraId="51106628" w14:textId="77777777" w:rsidR="00F045E9" w:rsidRPr="00A47855" w:rsidRDefault="00F045E9" w:rsidP="00043E08"/>
    <w:p w14:paraId="1EACC0B7" w14:textId="77777777" w:rsidR="0078495C" w:rsidRDefault="0078495C" w:rsidP="0078495C">
      <w:pPr>
        <w:spacing w:before="120"/>
        <w:jc w:val="both"/>
      </w:pPr>
      <w:bookmarkStart w:id="0" w:name="_Hlk178772022"/>
    </w:p>
    <w:p w14:paraId="725C190A" w14:textId="76B5272C" w:rsidR="00043E08" w:rsidRDefault="00043E08" w:rsidP="0078495C">
      <w:pPr>
        <w:spacing w:before="120"/>
        <w:jc w:val="both"/>
        <w:rPr>
          <w:b/>
          <w:bCs/>
        </w:rPr>
      </w:pPr>
      <w:r>
        <w:rPr>
          <w:b/>
          <w:bCs/>
        </w:rPr>
        <w:t>Poskytnutí informace dle zákona č. 106/1999 Sb., o svobodném přístupu k informacím, ve zněn</w:t>
      </w:r>
      <w:r w:rsidR="0078495C">
        <w:rPr>
          <w:b/>
          <w:bCs/>
        </w:rPr>
        <w:t xml:space="preserve">í </w:t>
      </w:r>
      <w:r>
        <w:rPr>
          <w:b/>
          <w:bCs/>
        </w:rPr>
        <w:t>pozdějších předpisů</w:t>
      </w:r>
    </w:p>
    <w:p w14:paraId="3BAFCD11" w14:textId="6C7F7FF0" w:rsidR="003C294B" w:rsidRPr="00656EF0" w:rsidRDefault="003C294B" w:rsidP="003C294B">
      <w:pPr>
        <w:spacing w:before="120"/>
        <w:ind w:left="709" w:hanging="709"/>
        <w:rPr>
          <w:b/>
        </w:rPr>
      </w:pPr>
    </w:p>
    <w:p w14:paraId="5F1D3B53" w14:textId="57C4D61D" w:rsidR="0078495C" w:rsidRDefault="0078495C" w:rsidP="0078495C">
      <w:pPr>
        <w:jc w:val="both"/>
      </w:pPr>
      <w:r>
        <w:t>Městský úřad Valtice, odbor výstavby a životního prostředí jako povinný subjekt v souladu s ustanovením § 2 odst. 1 zákona č. 106/1999 Sb., o svobodném přístupu k informacím, ve znění pozdějších předpisů (dále jen „zákon o svobodném přístupu k informacím“), obdržel dne 30.10.2024 Vaši žádost o poskytnutí informace dle zákona o svobodném přístupu k informacím.</w:t>
      </w:r>
    </w:p>
    <w:p w14:paraId="7F79C7F9" w14:textId="0DE48B10" w:rsidR="0078495C" w:rsidRDefault="0078495C" w:rsidP="0078495C">
      <w:pPr>
        <w:spacing w:before="120"/>
      </w:pPr>
      <w:r>
        <w:t>Tato žádost obsahuje:</w:t>
      </w:r>
    </w:p>
    <w:p w14:paraId="077F27DB" w14:textId="10CACD72" w:rsidR="0078495C" w:rsidRPr="003A1962" w:rsidRDefault="00CA1767" w:rsidP="0078495C">
      <w:pPr>
        <w:spacing w:before="12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S ODVOLÁNÍM NA „ZÁKON Č. 106/1999 SB., O SVOBODNÉM PŘÍSTUPU K INFORMACÍM“, PŘEDEVŠÍM V USTANOVENÍ § 2 A§ 3, DÁLE DLE SPRÁVNÍHO ŘÁDU „ZÁK. Č. 500/2004 SB., § 38 ŽÁDÁM TÍMTO ODBOR VÝSTAVBY A ŽIVOTNÍHO PROSTŘEDÍ MĚSTSKÉHO ÚŘADU VALTICE – STAVEBNÍ ÚŘAD O VYJÁDŘENÍ A STANOVISKA K MÝM VÝHRADÁM A NESOUHLASU S PROVEDENÍM VEŘEJNÉHO PROSTORU „SCHODIŠTĚ“ DLE POPSÁNÍ V MÉM E-MAILU Z 5.9. A 15.10. T.R.</w:t>
      </w:r>
    </w:p>
    <w:p w14:paraId="29DA7C50" w14:textId="657AE17E" w:rsidR="0078495C" w:rsidRPr="003A1962" w:rsidRDefault="00CA1767" w:rsidP="0078495C">
      <w:pPr>
        <w:spacing w:before="12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K TOMU VYŽADUJI:</w:t>
      </w:r>
    </w:p>
    <w:p w14:paraId="28453160" w14:textId="48C38B7B" w:rsidR="0078495C" w:rsidRPr="003A1962" w:rsidRDefault="00CA1767" w:rsidP="0078495C">
      <w:pPr>
        <w:numPr>
          <w:ilvl w:val="0"/>
          <w:numId w:val="8"/>
        </w:numPr>
        <w:spacing w:before="12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ROZHODNUTÍ O POVOLENÍ K UŽÍVÁNÍ STAVEBNÍCH ÚPRAV Z R. 2015 (DLE NPÚ), OBSAHUJÍCÍ I ÚPRAVY PROSTOU PŘÍSTUPU K WC V SUTERÉNU ZA PRAVÝM TRAKTEM (KOŇSKÉ SCHODIŠTĚ“ PRO LIDI) A VČ. ODŮVODNĚNÍ NETRADIČNÍHO, NEOBVYKLÉHO A OBECNÝM PODMÍNKÁM ODPORUJÍCÍHO PROVEDENÍ STAVEBNÍ ÚPRAVY PRO POHYB NÁVŠTĚVNÍKŮ. A TO K ROZPORU SE STAVEBNÍM ZÁKONEM Č. 183/2006 SB., V ROZHODOVÁNÍ DLE § 119 ODST. 2-ZÁVĚR.</w:t>
      </w:r>
    </w:p>
    <w:p w14:paraId="03751199" w14:textId="0748D5E7" w:rsidR="00CA1767" w:rsidRPr="003A1962" w:rsidRDefault="003A1962" w:rsidP="0078495C">
      <w:pPr>
        <w:numPr>
          <w:ilvl w:val="0"/>
          <w:numId w:val="8"/>
        </w:numPr>
        <w:spacing w:before="12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CITACI VŠECH NUTNÝCH POVOLENÍ A STANOVISEK (DLE NPÚ I PŘI STAVEBNÍM ŘÍZENÍ SÚ) PŘEDLOŽENÝCH JAKO PODKLADY K ROZHODNUTÍ O POVOLENÍ STAVBY A TO S PŘEDPOKLADEM, ŽE V TEXTU BUDE UVEDENA POPISEM PŘEDMĚTNÁ ROZPORNÁ ÚPRAVA.</w:t>
      </w:r>
    </w:p>
    <w:p w14:paraId="462B1E35" w14:textId="0ED0878E" w:rsidR="00CA1767" w:rsidRPr="003A1962" w:rsidRDefault="003A1962" w:rsidP="0078495C">
      <w:pPr>
        <w:numPr>
          <w:ilvl w:val="0"/>
          <w:numId w:val="8"/>
        </w:numPr>
        <w:spacing w:before="12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POŽADUJI UVÉST, ZDA STAVEBNÍ ÚPRAVY BYLY PROJEDNÁNY A SCHVÁLENY MIPI ČR, O.S. – NÁRODNÍM INSTITUTEM PRO INTEGRACI OSOB S OMEZENOU SCHOPNOSTÍ, DLE VYHL. MMR 369/2001 SB. VČ. VYHL. Č. 398/2009 SB. – KONZULTAČNÍ STŘEDISKO JIHOMORAVSKÝ KRAJ. SOUHLAS NIPI UVÉST POD, Č.J., DATUM, NACIONÁLE NIPI)</w:t>
      </w:r>
    </w:p>
    <w:p w14:paraId="531E5236" w14:textId="77856DBA" w:rsidR="00CA1767" w:rsidRPr="003A1962" w:rsidRDefault="003A1962" w:rsidP="0078495C">
      <w:pPr>
        <w:numPr>
          <w:ilvl w:val="0"/>
          <w:numId w:val="8"/>
        </w:numPr>
        <w:spacing w:before="12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POŽADUJE UVÉST, ZDA PŘI STAVEBNÍM ŘÍZENÍ V R. 2015 (?) BYLO VYÁNO ZÁVAZNÉ STANOVISKO KÚ BRNO, STANOVISKO OBECNÉHO ÚŘADU DLE ZÁK. Č. 20/1987 SB. ZÁKONA ČESKÉ NÁRODNÍ RADY O STÁTNÍ PAMÁTKOVÉ PÉČI (AD § 14, ODST. 9) A DÁLE VYJÁDŘENÍ STAVEBNÍHO ÚŘADU K § 29, ODST. 2, PÍSM.I/“PAMÁTKOVÉHO ZÁKONA“ ZÁK.Č. 20/1987 SB A ZMĚNY – AKTUAL. ZÁK. Č. 169/2024 SB.</w:t>
      </w:r>
    </w:p>
    <w:p w14:paraId="2572EA0D" w14:textId="1E59C8B7" w:rsidR="00CA1767" w:rsidRDefault="003A1962" w:rsidP="00CA1767">
      <w:pPr>
        <w:spacing w:before="120"/>
        <w:ind w:left="360"/>
        <w:jc w:val="both"/>
      </w:pPr>
      <w:r w:rsidRPr="003A1962">
        <w:rPr>
          <w:sz w:val="20"/>
          <w:szCs w:val="20"/>
        </w:rPr>
        <w:t>NA ZÁVĚR SDĚLUJI PRO USTANOVENÍ SPRÁVNÍHO ŘÁDU, ŽE K PŘEDLOŽENÍ DOKLADŮ, KTERÉ VYŽADUJI DLE ZÁK. Č. 106/1999 SB. V BODECH Č. 1-4 TOHOTO PODÁNÍ PROHLAŠUJI, ŽE MNOU NEBUDE NIJAK PORUŠENO PRÁVO ÚČASTNÍKŮ, POPŘ. DOTČENÝCH OSOB, ANI VEŘEJNÝ ZÁJEM</w:t>
      </w:r>
      <w:r>
        <w:t>!!</w:t>
      </w:r>
    </w:p>
    <w:p w14:paraId="371C99D9" w14:textId="77777777" w:rsidR="003A1962" w:rsidRDefault="003A1962" w:rsidP="00CA1767">
      <w:pPr>
        <w:spacing w:before="120"/>
        <w:ind w:left="360"/>
        <w:jc w:val="both"/>
      </w:pPr>
    </w:p>
    <w:p w14:paraId="716666BB" w14:textId="109FD1EB" w:rsidR="00CA1767" w:rsidRPr="003A1962" w:rsidRDefault="003A1962" w:rsidP="00CA1767">
      <w:pPr>
        <w:spacing w:before="120"/>
        <w:ind w:left="360"/>
        <w:jc w:val="both"/>
        <w:rPr>
          <w:sz w:val="20"/>
          <w:szCs w:val="20"/>
        </w:rPr>
      </w:pPr>
      <w:r w:rsidRPr="003A1962">
        <w:rPr>
          <w:sz w:val="20"/>
          <w:szCs w:val="20"/>
        </w:rPr>
        <w:t>PODÁNÍ UPLATŇUJI POUZE V OSOBNÍM ZÁJM</w:t>
      </w:r>
      <w:r w:rsidR="00E522AD">
        <w:rPr>
          <w:sz w:val="20"/>
          <w:szCs w:val="20"/>
        </w:rPr>
        <w:t>U</w:t>
      </w:r>
      <w:r w:rsidRPr="003A1962">
        <w:rPr>
          <w:sz w:val="20"/>
          <w:szCs w:val="20"/>
        </w:rPr>
        <w:t xml:space="preserve"> VYSVĚTLENÍ SKUTEČNOSTÍ VE VĚCI, KTERÁ MNE PŘI NÁVŠTĚVĚ VALTIC 22. SRPNA VÝRAZNĚ ZASÁHLA.</w:t>
      </w:r>
    </w:p>
    <w:p w14:paraId="4AFB823F" w14:textId="77777777" w:rsidR="0078495C" w:rsidRDefault="0078495C" w:rsidP="0078495C">
      <w:pPr>
        <w:spacing w:before="120"/>
        <w:jc w:val="both"/>
        <w:rPr>
          <w:bCs/>
        </w:rPr>
      </w:pPr>
    </w:p>
    <w:p w14:paraId="2DC08E51" w14:textId="77777777" w:rsidR="0078495C" w:rsidRDefault="0078495C" w:rsidP="0078495C">
      <w:pPr>
        <w:spacing w:before="120"/>
        <w:jc w:val="both"/>
      </w:pPr>
      <w:r>
        <w:t>Stavební úřad v souladu s ustanovením § 14 odst. 5 písm. d) zákona o svobodném přístupu k informacím, sděluje následující:</w:t>
      </w:r>
    </w:p>
    <w:p w14:paraId="04F081D2" w14:textId="77777777" w:rsidR="00BF5BDD" w:rsidRDefault="00BF5BDD" w:rsidP="0078495C">
      <w:pPr>
        <w:spacing w:before="120"/>
        <w:jc w:val="both"/>
      </w:pPr>
    </w:p>
    <w:p w14:paraId="3ABFF2C7" w14:textId="4EE366ED" w:rsidR="008D243B" w:rsidRDefault="008D243B" w:rsidP="0078495C">
      <w:pPr>
        <w:spacing w:before="120"/>
        <w:jc w:val="both"/>
      </w:pPr>
      <w:r>
        <w:t xml:space="preserve">K bodu 1 </w:t>
      </w:r>
      <w:r w:rsidR="005D02A7">
        <w:t>–</w:t>
      </w:r>
      <w:r w:rsidR="00F10989">
        <w:t xml:space="preserve"> </w:t>
      </w:r>
      <w:r w:rsidR="005D02A7">
        <w:t xml:space="preserve">Stavební úřad vydal dne 29.07.2015 pod č.j. VAL-1736/2015 kolaudační souhlas ke stavbě „Národní centrum divadla a tance – objekt č.2 JÍZDÁRNA a objekt č. 3 DOMEK ZAHRADNÍKA“, nacházející se na pozemcích </w:t>
      </w:r>
      <w:proofErr w:type="spellStart"/>
      <w:r w:rsidR="005D02A7">
        <w:t>parc</w:t>
      </w:r>
      <w:proofErr w:type="spellEnd"/>
      <w:r w:rsidR="005D02A7">
        <w:t>. č. 648, 650 a 2607 v katastrálním území Valtice</w:t>
      </w:r>
      <w:r w:rsidR="00D54C72">
        <w:t>, na základě žádosti Národního památkového ústavu, Valdštejnské nám. 162/3, 118 01 Praha 1 – Malá Strana</w:t>
      </w:r>
      <w:r w:rsidR="00A16D68">
        <w:t xml:space="preserve"> (dále jen „stavebník“)</w:t>
      </w:r>
      <w:r w:rsidR="00111DC7">
        <w:t xml:space="preserve">. </w:t>
      </w:r>
      <w:r w:rsidR="001A4C48">
        <w:t xml:space="preserve"> </w:t>
      </w:r>
      <w:r w:rsidR="00111DC7">
        <w:t>Stavba obsahovala stavební úpravy některých budov pravého křídla předzámčí konkrétně historické konírny a historické jízdárny do původního barokního vzhledu, k příležitostnému pořádání kulturních a společenských akcí (výstavy, vinné trhy, vinobraní, plesy, zábavy) s celkovou kapacitou pro 750 osob včetně rekonstrukce a rozšíření stávajícího zázemí. Součástí stavebních úprav bylo, mimo jiné, na straně do nádvoří nahrazení stávající nezpevněné rampy kamenným jezdeckým schodištěm.</w:t>
      </w:r>
    </w:p>
    <w:p w14:paraId="5604E71C" w14:textId="7DB02CC5" w:rsidR="00AF5224" w:rsidRDefault="00A16D68" w:rsidP="0078495C">
      <w:pPr>
        <w:spacing w:before="120"/>
        <w:jc w:val="both"/>
      </w:pPr>
      <w:r>
        <w:t>K bodu 2 – Stavební úřad uzavřel se stavebníkem veřejnoprávní smlouvu o provedení</w:t>
      </w:r>
      <w:r w:rsidR="00111DC7">
        <w:t xml:space="preserve"> výše uvedené</w:t>
      </w:r>
      <w:r>
        <w:t xml:space="preserve"> stavby pod č.j. VAL – 1778/2012</w:t>
      </w:r>
      <w:r w:rsidR="00AF5224">
        <w:t xml:space="preserve"> ze dne 28.05.2012</w:t>
      </w:r>
      <w:r>
        <w:t xml:space="preserve">, která nahradila stavební povolení. Součástí veřejnoprávní smlouvy byly souhlasy dotčených orgánů a to: </w:t>
      </w:r>
    </w:p>
    <w:p w14:paraId="6AD3343F" w14:textId="2FF34764" w:rsidR="00AF5224" w:rsidRDefault="00A16D68" w:rsidP="00AF5224">
      <w:pPr>
        <w:numPr>
          <w:ilvl w:val="0"/>
          <w:numId w:val="9"/>
        </w:numPr>
        <w:spacing w:before="120"/>
        <w:jc w:val="both"/>
      </w:pPr>
      <w:r>
        <w:t>Hasičský záchranný sbor Jihomoravského kraje, Územní odbor Břeclav</w:t>
      </w:r>
      <w:r w:rsidR="00AF5224">
        <w:t>, dne 25.05.2012, pod č.j. HSBM-4-21-9/4-OPR-2012</w:t>
      </w:r>
    </w:p>
    <w:p w14:paraId="7A5090E8" w14:textId="1A6A8862" w:rsidR="00AF5224" w:rsidRDefault="00A16D68" w:rsidP="00AF5224">
      <w:pPr>
        <w:numPr>
          <w:ilvl w:val="0"/>
          <w:numId w:val="9"/>
        </w:numPr>
        <w:spacing w:before="120"/>
        <w:jc w:val="both"/>
      </w:pPr>
      <w:r>
        <w:t xml:space="preserve">Krajská hygienická stanice Jihomoravského kraje se sídlem v Brně, Územní pracoviště Břeclav, </w:t>
      </w:r>
      <w:r w:rsidR="00AF5224">
        <w:t>dne 10.04.2012, pod č.j. KHSJM 15604/2012/BV/HOK</w:t>
      </w:r>
    </w:p>
    <w:p w14:paraId="1CA06851" w14:textId="0D6025A6" w:rsidR="00A16D68" w:rsidRDefault="00A16D68" w:rsidP="00AF5224">
      <w:pPr>
        <w:numPr>
          <w:ilvl w:val="0"/>
          <w:numId w:val="9"/>
        </w:numPr>
        <w:spacing w:before="120"/>
        <w:jc w:val="both"/>
      </w:pPr>
      <w:r>
        <w:t>Krajský úřad Jihomoravského kraje, odbor kultury a památkové péče</w:t>
      </w:r>
      <w:r w:rsidR="00AF5224">
        <w:t>, dne 25.04.2012, pod č.j. JMK 34975/2012</w:t>
      </w:r>
    </w:p>
    <w:p w14:paraId="5C2D3374" w14:textId="515C48FA" w:rsidR="00AF5224" w:rsidRDefault="00AF5224" w:rsidP="00AF5224">
      <w:pPr>
        <w:numPr>
          <w:ilvl w:val="0"/>
          <w:numId w:val="9"/>
        </w:numPr>
        <w:spacing w:before="120"/>
        <w:jc w:val="both"/>
      </w:pPr>
      <w:r>
        <w:t xml:space="preserve">NIPI Bezbariérové prostředí, o.p.s. Havlíčkova 144, 586 01 Jihlava, </w:t>
      </w:r>
      <w:proofErr w:type="spellStart"/>
      <w:r>
        <w:t>adr</w:t>
      </w:r>
      <w:proofErr w:type="spellEnd"/>
      <w:r>
        <w:t xml:space="preserve">. středisko Brno, dne 12.04.2012, pod </w:t>
      </w:r>
      <w:r w:rsidR="00C3751D">
        <w:t>zn</w:t>
      </w:r>
      <w:r>
        <w:t>. 055120008</w:t>
      </w:r>
    </w:p>
    <w:p w14:paraId="0D4B8D04" w14:textId="77777777" w:rsidR="00AF5224" w:rsidRDefault="00AF5224" w:rsidP="0078495C">
      <w:pPr>
        <w:spacing w:before="120"/>
        <w:jc w:val="both"/>
      </w:pPr>
    </w:p>
    <w:p w14:paraId="72DD9681" w14:textId="3A4267E1" w:rsidR="00D54C72" w:rsidRDefault="00AF5224" w:rsidP="0078495C">
      <w:pPr>
        <w:spacing w:before="120"/>
        <w:jc w:val="both"/>
      </w:pPr>
      <w:r w:rsidRPr="00AF5224">
        <w:t xml:space="preserve">K bodu 3 – </w:t>
      </w:r>
      <w:r w:rsidR="00C3751D">
        <w:t>NIPI Bezbariérové prostředí, o.p.s. posoudil</w:t>
      </w:r>
      <w:r w:rsidR="00C3751D" w:rsidRPr="00C3751D">
        <w:t xml:space="preserve"> </w:t>
      </w:r>
      <w:r w:rsidR="00C3751D">
        <w:t>uvedené stavební úpravy a vydal dne 12.04.2012 pod zn. 055120008 stanovisko, jehož závěrem bylo, že předložená projektová dokumentace má předpoklady vyhovět bezbariérovému přístupu za předpokladu úprav dle platné legislativy – viz připomínky</w:t>
      </w:r>
      <w:r w:rsidR="00C06D32">
        <w:t xml:space="preserve"> (1. Prostory pro shromažďování 50 a více osob musí umožňovat indukční poslech pro nedoslýchavé osoby. 2. Bezbariérové WC musí být vybaveno dle bodu 5. Přílohy č. 3 k vyhlášce č. 398/2009 Sb.). Dále vyslovili souhlas s uzavřením veřejnoprávní smlouvy o provedení stavby v souladu s § 116 zákona č. 183/2006 Sb.</w:t>
      </w:r>
    </w:p>
    <w:p w14:paraId="378F147D" w14:textId="074C8A7D" w:rsidR="00C06D32" w:rsidRPr="002A5B74" w:rsidRDefault="00C06D32" w:rsidP="0078495C">
      <w:pPr>
        <w:spacing w:before="120"/>
        <w:jc w:val="both"/>
      </w:pPr>
      <w:r>
        <w:t>K bodu č. 4 – Krajský úřad Jihomoravského kraje, odbor kultury a památkové péče</w:t>
      </w:r>
      <w:r w:rsidR="00172E89">
        <w:t xml:space="preserve"> (dále jen „krajský úřad“)</w:t>
      </w:r>
      <w:r>
        <w:t xml:space="preserve"> vydal</w:t>
      </w:r>
      <w:r w:rsidRPr="00C06D32">
        <w:t xml:space="preserve"> </w:t>
      </w:r>
      <w:r>
        <w:t>dne 25.04.2012, pod č.j. JMK 34975/2012 závazné stanovisko ve věci záměru obnovy prostor</w:t>
      </w:r>
      <w:r w:rsidR="00BF5BDD">
        <w:t>u</w:t>
      </w:r>
      <w:r>
        <w:t xml:space="preserve"> bývalých jízdáren na zámku Valtice, (který je nařízením vlády č. 336/2002 Sb., ve znění pozdějších předpisů, prohlášen za národní kulturní památku a v Ústředním seznamu kulturních památek ČR evidován pod rejstříkovým číslem 28865/7-1748)</w:t>
      </w:r>
      <w:r w:rsidR="00DA1215">
        <w:t xml:space="preserve">, s tím, že záměr je přípustný za splnění podmínek, které zajistí vlastník. </w:t>
      </w:r>
      <w:r w:rsidR="00172E89">
        <w:t>S</w:t>
      </w:r>
      <w:r>
        <w:t>oučástí rozsahu navrhovaných prací</w:t>
      </w:r>
      <w:r w:rsidR="00172E89">
        <w:t xml:space="preserve"> </w:t>
      </w:r>
      <w:r w:rsidR="00BF5BDD">
        <w:t>bylo</w:t>
      </w:r>
      <w:r w:rsidR="00172E89">
        <w:t xml:space="preserve"> i řešení plochy před vchodem do jízdárny kamennou dlažbou pokládanou do malty a štěrkodrti. Na tuto plochu navaz</w:t>
      </w:r>
      <w:r w:rsidR="00BF5BDD">
        <w:t>ovalo</w:t>
      </w:r>
      <w:r w:rsidR="00172E89">
        <w:t xml:space="preserve"> nové jezdecké schodiště, které lemuje boční stěnu nového přístavku hygienického zázemí a zároveň překonává výškové rozdíly na hospodářském dvoře. Dále krajský úřad uvedl, že projektová dokumentace byla v rozpracovanosti konzultována se zástupci orgánů státní památkové péče a podmínky dané v tomto závazném stanovisku projektant akceptuje.</w:t>
      </w:r>
    </w:p>
    <w:p w14:paraId="75CD344F" w14:textId="7272F507" w:rsidR="00CB58A0" w:rsidRDefault="00E522AD" w:rsidP="0078495C">
      <w:pPr>
        <w:spacing w:before="120"/>
        <w:jc w:val="both"/>
      </w:pPr>
      <w:r w:rsidRPr="002A5B74">
        <w:t>Stavební úřad na závěr uvádí, že projektová dokumentace záměru byla zpracována autorizovanou osobou</w:t>
      </w:r>
      <w:r w:rsidR="00B804A0" w:rsidRPr="002A5B74">
        <w:t xml:space="preserve"> a záměr obnovy prostoru bývalých jízdáren na zámku Valtice byl z hlediska zájmů sledovaných orgány státní památkové péče přípustný.</w:t>
      </w:r>
      <w:r w:rsidR="002A5B74">
        <w:t xml:space="preserve"> </w:t>
      </w:r>
      <w:r w:rsidR="00BF5BDD">
        <w:t>Dále stavební úřad konstatuje, že p</w:t>
      </w:r>
      <w:r w:rsidR="002A5B74">
        <w:t xml:space="preserve">ři aplikaci </w:t>
      </w:r>
      <w:proofErr w:type="spellStart"/>
      <w:r w:rsidR="002A5B74">
        <w:t>vyhl</w:t>
      </w:r>
      <w:proofErr w:type="spellEnd"/>
      <w:r w:rsidR="002A5B74">
        <w:t xml:space="preserve">. č. 398/2009 Sb., o obecných technických požadavcích zabezpečujících bezbariérové užívání staveb se bere ohled na specifika historických a kulturních památek, kdy je potřeba zachovat kulturní a památkové hodnoty </w:t>
      </w:r>
      <w:r w:rsidR="002A5B74">
        <w:lastRenderedPageBreak/>
        <w:t xml:space="preserve">budovy. </w:t>
      </w:r>
      <w:r w:rsidR="004841A7">
        <w:t>V této vyhlášce je přímo uvedeno, že u staveb</w:t>
      </w:r>
      <w:r w:rsidR="00CB58A0">
        <w:t>, které jsou kulturními památkami, se ustanovení této vyhlášky použijí s ohledem na zájmy státní památkové péče.</w:t>
      </w:r>
    </w:p>
    <w:p w14:paraId="30A5089D" w14:textId="422D97A1" w:rsidR="008D243B" w:rsidRPr="002A5B74" w:rsidRDefault="008D243B" w:rsidP="0078495C">
      <w:pPr>
        <w:spacing w:before="120"/>
        <w:jc w:val="both"/>
      </w:pPr>
    </w:p>
    <w:bookmarkEnd w:id="0"/>
    <w:p w14:paraId="53D3E1FB" w14:textId="77777777" w:rsidR="00DB151A" w:rsidRDefault="00DB151A" w:rsidP="00DB151A">
      <w:pPr>
        <w:rPr>
          <w:b/>
          <w:bCs/>
        </w:rPr>
      </w:pPr>
    </w:p>
    <w:p w14:paraId="169146D9" w14:textId="77777777" w:rsidR="00DB151A" w:rsidRDefault="00DB151A" w:rsidP="00DB151A">
      <w:pPr>
        <w:rPr>
          <w:b/>
          <w:bCs/>
        </w:rPr>
      </w:pPr>
    </w:p>
    <w:p w14:paraId="516CF36A" w14:textId="46167025" w:rsidR="00B32B08" w:rsidRPr="00DB151A" w:rsidRDefault="00043E08" w:rsidP="00DB151A">
      <w:pPr>
        <w:rPr>
          <w:b/>
          <w:bCs/>
        </w:rPr>
      </w:pPr>
      <w:r>
        <w:rPr>
          <w:b/>
          <w:bCs/>
        </w:rPr>
        <w:t>Ing. Darina Štollová</w:t>
      </w:r>
      <w:r w:rsidR="00185171">
        <w:rPr>
          <w:b/>
          <w:bCs/>
        </w:rPr>
        <w:t xml:space="preserve"> </w:t>
      </w:r>
    </w:p>
    <w:p w14:paraId="61DD1FF2" w14:textId="36E90FF3" w:rsidR="00616000" w:rsidRDefault="00043E08" w:rsidP="00DB151A">
      <w:r>
        <w:t>pověřená vedením odboru výstavby a životního prostředí</w:t>
      </w:r>
    </w:p>
    <w:p w14:paraId="21B5A31E" w14:textId="77777777" w:rsidR="001B4179" w:rsidRDefault="001B4179" w:rsidP="00270AF3">
      <w:pPr>
        <w:spacing w:before="120"/>
      </w:pPr>
    </w:p>
    <w:p w14:paraId="307A42D8" w14:textId="77777777" w:rsidR="001B4179" w:rsidRDefault="001B4179" w:rsidP="00270AF3">
      <w:pPr>
        <w:spacing w:before="120"/>
      </w:pPr>
    </w:p>
    <w:p w14:paraId="5BC31361" w14:textId="2E00D380" w:rsidR="00B32B08" w:rsidRDefault="00B32B08" w:rsidP="00B32B08">
      <w:pPr>
        <w:jc w:val="both"/>
        <w:rPr>
          <w:lang w:eastAsia="zh-CN"/>
        </w:rPr>
      </w:pPr>
    </w:p>
    <w:p w14:paraId="65CB6353" w14:textId="77777777" w:rsidR="00B32B08" w:rsidRDefault="00B32B08" w:rsidP="00B32B08">
      <w:pPr>
        <w:spacing w:after="60"/>
        <w:rPr>
          <w:b/>
          <w:bCs/>
        </w:rPr>
      </w:pPr>
      <w:r>
        <w:rPr>
          <w:b/>
          <w:bCs/>
        </w:rPr>
        <w:t>Obdrží:</w:t>
      </w:r>
    </w:p>
    <w:p w14:paraId="7E7B1D52" w14:textId="1BC99F62" w:rsidR="007F135C" w:rsidRPr="00993EBF" w:rsidRDefault="00043E08" w:rsidP="00270AF3">
      <w:r>
        <w:t>účastníci (dodejky)</w:t>
      </w:r>
      <w:r>
        <w:br/>
      </w:r>
    </w:p>
    <w:sectPr w:rsidR="007F135C" w:rsidRPr="00993EBF" w:rsidSect="009177E6">
      <w:headerReference w:type="default" r:id="rId9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49DE" w14:textId="77777777" w:rsidR="00090758" w:rsidRDefault="00090758">
      <w:r>
        <w:separator/>
      </w:r>
    </w:p>
  </w:endnote>
  <w:endnote w:type="continuationSeparator" w:id="0">
    <w:p w14:paraId="023667C8" w14:textId="77777777" w:rsidR="00090758" w:rsidRDefault="0009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974C" w14:textId="77777777" w:rsidR="00090758" w:rsidRDefault="00090758">
      <w:r>
        <w:separator/>
      </w:r>
    </w:p>
  </w:footnote>
  <w:footnote w:type="continuationSeparator" w:id="0">
    <w:p w14:paraId="38F19F2B" w14:textId="77777777" w:rsidR="00090758" w:rsidRDefault="0009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16A8" w14:textId="77777777" w:rsidR="002D241F" w:rsidRPr="00CB708E" w:rsidRDefault="00D04476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>[Y</w:t>
    </w:r>
    <w:proofErr w:type="gramStart"/>
    <w:r w:rsidR="00CB708E" w:rsidRPr="00CB708E">
      <w:rPr>
        <w:sz w:val="18"/>
        <w:szCs w:val="18"/>
      </w:rPr>
      <w:t>701]{</w:t>
    </w:r>
    <w:proofErr w:type="gramEnd"/>
    <w:r w:rsidR="00CB708E" w:rsidRPr="00CB708E">
      <w:rPr>
        <w:sz w:val="18"/>
        <w:szCs w:val="18"/>
      </w:rPr>
      <w:t>Č.j. [701</w:t>
    </w:r>
    <w:r w:rsidR="002D241F" w:rsidRPr="00CB708E">
      <w:rPr>
        <w:sz w:val="18"/>
        <w:szCs w:val="18"/>
      </w:rPr>
      <w:t>]</w:t>
    </w:r>
    <w:r>
      <w:rPr>
        <w:sz w:val="18"/>
        <w:szCs w:val="18"/>
      </w:rPr>
      <w:t>}[X</w:t>
    </w:r>
    <w:r w:rsidR="00D36C2C">
      <w:rPr>
        <w:sz w:val="18"/>
        <w:szCs w:val="18"/>
      </w:rPr>
      <w:t>701]{</w:t>
    </w:r>
    <w:r w:rsidR="008B2A85">
      <w:rPr>
        <w:sz w:val="18"/>
        <w:szCs w:val="18"/>
      </w:rPr>
      <w:t>Spis. zn.</w:t>
    </w:r>
    <w:r w:rsidR="00CB708E" w:rsidRPr="00CB708E">
      <w:rPr>
        <w:sz w:val="18"/>
        <w:szCs w:val="18"/>
      </w:rPr>
      <w:t xml:space="preserve"> [30]}</w:t>
    </w:r>
    <w:r w:rsidR="002D241F" w:rsidRPr="00CB708E">
      <w:rPr>
        <w:sz w:val="18"/>
        <w:szCs w:val="18"/>
      </w:rPr>
      <w:tab/>
      <w:t xml:space="preserve">str. </w:t>
    </w:r>
    <w:r w:rsidR="002D241F" w:rsidRPr="00CB708E">
      <w:rPr>
        <w:rStyle w:val="slostrnky"/>
        <w:sz w:val="18"/>
        <w:szCs w:val="18"/>
      </w:rPr>
      <w:fldChar w:fldCharType="begin"/>
    </w:r>
    <w:r w:rsidR="002D241F" w:rsidRPr="00CB708E">
      <w:rPr>
        <w:rStyle w:val="slostrnky"/>
        <w:sz w:val="18"/>
        <w:szCs w:val="18"/>
      </w:rPr>
      <w:instrText xml:space="preserve"> PAGE </w:instrText>
    </w:r>
    <w:r w:rsidR="002D241F" w:rsidRPr="00CB708E">
      <w:rPr>
        <w:rStyle w:val="slostrnky"/>
        <w:sz w:val="18"/>
        <w:szCs w:val="18"/>
      </w:rPr>
      <w:fldChar w:fldCharType="separate"/>
    </w:r>
    <w:r w:rsidR="007C5811">
      <w:rPr>
        <w:rStyle w:val="slostrnky"/>
        <w:noProof/>
        <w:sz w:val="18"/>
        <w:szCs w:val="18"/>
      </w:rPr>
      <w:t>2</w:t>
    </w:r>
    <w:r w:rsidR="002D241F" w:rsidRPr="00CB708E">
      <w:rPr>
        <w:rStyle w:val="slostrnky"/>
      </w:rPr>
      <w:fldChar w:fldCharType="end"/>
    </w:r>
  </w:p>
  <w:p w14:paraId="4AB021B8" w14:textId="77777777" w:rsidR="002D241F" w:rsidRDefault="002D241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28A31DA7"/>
    <w:multiLevelType w:val="hybridMultilevel"/>
    <w:tmpl w:val="95F44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 w15:restartNumberingAfterBreak="0">
    <w:nsid w:val="312E723F"/>
    <w:multiLevelType w:val="hybridMultilevel"/>
    <w:tmpl w:val="6D54CEF2"/>
    <w:lvl w:ilvl="0" w:tplc="A1EC4E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E11FF6"/>
    <w:multiLevelType w:val="hybridMultilevel"/>
    <w:tmpl w:val="8A2E8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8" w15:restartNumberingAfterBreak="0">
    <w:nsid w:val="69936FF6"/>
    <w:multiLevelType w:val="hybridMultilevel"/>
    <w:tmpl w:val="9E2A4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50431">
    <w:abstractNumId w:val="0"/>
  </w:num>
  <w:num w:numId="2" w16cid:durableId="160437975">
    <w:abstractNumId w:val="4"/>
  </w:num>
  <w:num w:numId="3" w16cid:durableId="1573270247">
    <w:abstractNumId w:val="2"/>
  </w:num>
  <w:num w:numId="4" w16cid:durableId="286352182">
    <w:abstractNumId w:val="7"/>
  </w:num>
  <w:num w:numId="5" w16cid:durableId="15632525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788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5302936">
    <w:abstractNumId w:val="3"/>
  </w:num>
  <w:num w:numId="8" w16cid:durableId="1181160036">
    <w:abstractNumId w:val="5"/>
  </w:num>
  <w:num w:numId="9" w16cid:durableId="124172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41F"/>
    <w:rsid w:val="0000037C"/>
    <w:rsid w:val="0000143A"/>
    <w:rsid w:val="00010E48"/>
    <w:rsid w:val="00037437"/>
    <w:rsid w:val="00043E08"/>
    <w:rsid w:val="00065474"/>
    <w:rsid w:val="00090758"/>
    <w:rsid w:val="000D7CE0"/>
    <w:rsid w:val="000E2A22"/>
    <w:rsid w:val="00111C9C"/>
    <w:rsid w:val="00111DC7"/>
    <w:rsid w:val="001271C8"/>
    <w:rsid w:val="0014399C"/>
    <w:rsid w:val="00150CE8"/>
    <w:rsid w:val="00172E89"/>
    <w:rsid w:val="001815DB"/>
    <w:rsid w:val="00185171"/>
    <w:rsid w:val="001A2D0C"/>
    <w:rsid w:val="001A4C48"/>
    <w:rsid w:val="001B4179"/>
    <w:rsid w:val="001D0643"/>
    <w:rsid w:val="001F1E86"/>
    <w:rsid w:val="001F7AB2"/>
    <w:rsid w:val="0021250D"/>
    <w:rsid w:val="00226393"/>
    <w:rsid w:val="00270AF3"/>
    <w:rsid w:val="002A5B74"/>
    <w:rsid w:val="002B1A2A"/>
    <w:rsid w:val="002D14E9"/>
    <w:rsid w:val="002D241F"/>
    <w:rsid w:val="002F192F"/>
    <w:rsid w:val="00301F58"/>
    <w:rsid w:val="003072CE"/>
    <w:rsid w:val="00354866"/>
    <w:rsid w:val="003610EB"/>
    <w:rsid w:val="003A1962"/>
    <w:rsid w:val="003B20B7"/>
    <w:rsid w:val="003B2576"/>
    <w:rsid w:val="003C294B"/>
    <w:rsid w:val="003F221E"/>
    <w:rsid w:val="004304A5"/>
    <w:rsid w:val="00452653"/>
    <w:rsid w:val="00455DED"/>
    <w:rsid w:val="004706BD"/>
    <w:rsid w:val="004841A7"/>
    <w:rsid w:val="00491D55"/>
    <w:rsid w:val="00495FDA"/>
    <w:rsid w:val="004C57D0"/>
    <w:rsid w:val="004D1C24"/>
    <w:rsid w:val="004D6492"/>
    <w:rsid w:val="004E2B4D"/>
    <w:rsid w:val="004F5884"/>
    <w:rsid w:val="005023F0"/>
    <w:rsid w:val="0052601A"/>
    <w:rsid w:val="0054056D"/>
    <w:rsid w:val="005512CA"/>
    <w:rsid w:val="005835CF"/>
    <w:rsid w:val="005B5886"/>
    <w:rsid w:val="005B6822"/>
    <w:rsid w:val="005C3CDF"/>
    <w:rsid w:val="005D02A7"/>
    <w:rsid w:val="005D3338"/>
    <w:rsid w:val="005F7C43"/>
    <w:rsid w:val="00616000"/>
    <w:rsid w:val="0062116A"/>
    <w:rsid w:val="0062763E"/>
    <w:rsid w:val="00630536"/>
    <w:rsid w:val="00656EF0"/>
    <w:rsid w:val="0068359E"/>
    <w:rsid w:val="006843AA"/>
    <w:rsid w:val="00691E6E"/>
    <w:rsid w:val="006945AE"/>
    <w:rsid w:val="006A0BE7"/>
    <w:rsid w:val="006D5B31"/>
    <w:rsid w:val="00715F32"/>
    <w:rsid w:val="00744B7D"/>
    <w:rsid w:val="00764985"/>
    <w:rsid w:val="0077269B"/>
    <w:rsid w:val="007734F1"/>
    <w:rsid w:val="0078495C"/>
    <w:rsid w:val="00791F31"/>
    <w:rsid w:val="007B2D0B"/>
    <w:rsid w:val="007C5811"/>
    <w:rsid w:val="007E2C71"/>
    <w:rsid w:val="007F135C"/>
    <w:rsid w:val="00804319"/>
    <w:rsid w:val="00830545"/>
    <w:rsid w:val="008307A4"/>
    <w:rsid w:val="00836B04"/>
    <w:rsid w:val="00845198"/>
    <w:rsid w:val="0085742E"/>
    <w:rsid w:val="008702DA"/>
    <w:rsid w:val="00871CE9"/>
    <w:rsid w:val="00875335"/>
    <w:rsid w:val="00883261"/>
    <w:rsid w:val="008A30EA"/>
    <w:rsid w:val="008A3EC0"/>
    <w:rsid w:val="008B2A85"/>
    <w:rsid w:val="008D243B"/>
    <w:rsid w:val="008F056E"/>
    <w:rsid w:val="009177E6"/>
    <w:rsid w:val="00926677"/>
    <w:rsid w:val="009440B4"/>
    <w:rsid w:val="009902CC"/>
    <w:rsid w:val="00993EBF"/>
    <w:rsid w:val="00995A60"/>
    <w:rsid w:val="00996F91"/>
    <w:rsid w:val="009E2E19"/>
    <w:rsid w:val="009E3DE4"/>
    <w:rsid w:val="00A16D68"/>
    <w:rsid w:val="00A30115"/>
    <w:rsid w:val="00A505E0"/>
    <w:rsid w:val="00A52BF4"/>
    <w:rsid w:val="00A74E69"/>
    <w:rsid w:val="00A81524"/>
    <w:rsid w:val="00A9438D"/>
    <w:rsid w:val="00AC2251"/>
    <w:rsid w:val="00AC3CEA"/>
    <w:rsid w:val="00AF5224"/>
    <w:rsid w:val="00B02E20"/>
    <w:rsid w:val="00B321FF"/>
    <w:rsid w:val="00B32B08"/>
    <w:rsid w:val="00B7088B"/>
    <w:rsid w:val="00B75F5B"/>
    <w:rsid w:val="00B804A0"/>
    <w:rsid w:val="00BF1AA8"/>
    <w:rsid w:val="00BF5BDD"/>
    <w:rsid w:val="00C06D32"/>
    <w:rsid w:val="00C22AD6"/>
    <w:rsid w:val="00C235D7"/>
    <w:rsid w:val="00C24A1B"/>
    <w:rsid w:val="00C3751D"/>
    <w:rsid w:val="00C827A0"/>
    <w:rsid w:val="00CA1767"/>
    <w:rsid w:val="00CB58A0"/>
    <w:rsid w:val="00CB708E"/>
    <w:rsid w:val="00CD585E"/>
    <w:rsid w:val="00CE7023"/>
    <w:rsid w:val="00D04214"/>
    <w:rsid w:val="00D04476"/>
    <w:rsid w:val="00D26E54"/>
    <w:rsid w:val="00D36C2C"/>
    <w:rsid w:val="00D5441E"/>
    <w:rsid w:val="00D54C72"/>
    <w:rsid w:val="00D559DE"/>
    <w:rsid w:val="00D8759C"/>
    <w:rsid w:val="00DA1215"/>
    <w:rsid w:val="00DA5E1B"/>
    <w:rsid w:val="00DB151A"/>
    <w:rsid w:val="00DF6545"/>
    <w:rsid w:val="00E01D16"/>
    <w:rsid w:val="00E10300"/>
    <w:rsid w:val="00E221CF"/>
    <w:rsid w:val="00E522AD"/>
    <w:rsid w:val="00E815BC"/>
    <w:rsid w:val="00EA0477"/>
    <w:rsid w:val="00EE1848"/>
    <w:rsid w:val="00EF0EFB"/>
    <w:rsid w:val="00F045E9"/>
    <w:rsid w:val="00F10989"/>
    <w:rsid w:val="00F23992"/>
    <w:rsid w:val="00F71712"/>
    <w:rsid w:val="00F71CC7"/>
    <w:rsid w:val="00F7352A"/>
    <w:rsid w:val="00F848E2"/>
    <w:rsid w:val="00FB6C9F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41E6D2"/>
  <w15:chartTrackingRefBased/>
  <w15:docId w15:val="{BDD83871-9171-4660-995F-3C739C31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043E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9B06-6C6D-4971-9692-9502E2FC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Ing. Darina Štollová</cp:lastModifiedBy>
  <cp:revision>48</cp:revision>
  <cp:lastPrinted>2024-11-06T09:38:00Z</cp:lastPrinted>
  <dcterms:created xsi:type="dcterms:W3CDTF">2023-06-02T20:33:00Z</dcterms:created>
  <dcterms:modified xsi:type="dcterms:W3CDTF">2024-11-07T07:19:00Z</dcterms:modified>
</cp:coreProperties>
</file>